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5C" w:rsidRDefault="00C2335C" w:rsidP="00C2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«Путешествие по Австрии» 8 класс</w:t>
      </w:r>
    </w:p>
    <w:p w:rsidR="00C2335C" w:rsidRPr="00C2335C" w:rsidRDefault="00C2335C" w:rsidP="00C2335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Bräuche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Feiertage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Feste</w:t>
      </w:r>
      <w:proofErr w:type="spellEnd"/>
    </w:p>
    <w:p w:rsidR="00C2335C" w:rsidRDefault="00C2335C" w:rsidP="00C2335C">
      <w:pPr>
        <w:numPr>
          <w:ilvl w:val="0"/>
          <w:numId w:val="1"/>
        </w:numPr>
        <w:spacing w:after="0" w:line="240" w:lineRule="auto"/>
      </w:pPr>
      <w:r>
        <w:t>Пользуясь книгами, Интернетом  найти информацию  на 2-х языках о традициях, праздниках Австрии. Вся эта информация должна быть красочно и информативно представлена в презентации. (Минимум текста – максимум информации)</w:t>
      </w:r>
    </w:p>
    <w:p w:rsidR="00C2335C" w:rsidRDefault="00C2335C" w:rsidP="00C2335C">
      <w:pPr>
        <w:spacing w:after="0" w:line="240" w:lineRule="auto"/>
        <w:ind w:left="360"/>
      </w:pPr>
    </w:p>
    <w:p w:rsidR="00C2335C" w:rsidRDefault="00C2335C" w:rsidP="00C2335C">
      <w:pPr>
        <w:pStyle w:val="a3"/>
        <w:numPr>
          <w:ilvl w:val="0"/>
          <w:numId w:val="1"/>
        </w:numPr>
      </w:pPr>
      <w:r>
        <w:t xml:space="preserve">Пользуясь словарями, </w:t>
      </w:r>
      <w:r>
        <w:rPr>
          <w:b/>
        </w:rPr>
        <w:t>художественно перевести</w:t>
      </w:r>
      <w:r>
        <w:t xml:space="preserve"> легенду «</w:t>
      </w:r>
      <w:proofErr w:type="spellStart"/>
      <w:r>
        <w:rPr>
          <w:lang w:val="en-US"/>
        </w:rPr>
        <w:t>Edelweiβ</w:t>
      </w:r>
      <w:proofErr w:type="spellEnd"/>
      <w:r>
        <w:t xml:space="preserve">» на русский язык. При этом </w:t>
      </w:r>
      <w:r>
        <w:rPr>
          <w:b/>
        </w:rPr>
        <w:t>составить лист незнакомых слов</w:t>
      </w:r>
      <w:r>
        <w:t xml:space="preserve"> (существительные с артиклями и множественным числом, глаголы в трех формах) + </w:t>
      </w:r>
      <w:r>
        <w:rPr>
          <w:b/>
        </w:rPr>
        <w:t>ряд синонимов на русском языке.</w:t>
      </w:r>
    </w:p>
    <w:p w:rsidR="00C2335C" w:rsidRDefault="00C2335C" w:rsidP="00C2335C">
      <w:pPr>
        <w:pStyle w:val="a3"/>
      </w:pPr>
      <w:r>
        <w:rPr>
          <w:b/>
        </w:rPr>
        <w:t xml:space="preserve">Создать иллюстративный ряд, </w:t>
      </w:r>
      <w:r>
        <w:t>передающий содержание легенды. Иллюстрации могут быть нарисованы, а затем сфотографированы или отсканированы. Если вы не обладаете художественными способностями можно подобрать иллюстративный ряд</w:t>
      </w:r>
      <w:proofErr w:type="gramStart"/>
      <w:r>
        <w:t xml:space="preserve"> ,</w:t>
      </w:r>
      <w:proofErr w:type="gramEnd"/>
      <w:r>
        <w:t xml:space="preserve"> пользуясь Интернетом. </w:t>
      </w:r>
    </w:p>
    <w:p w:rsidR="00C2335C" w:rsidRDefault="00C2335C" w:rsidP="00C2335C">
      <w:pPr>
        <w:pStyle w:val="a3"/>
        <w:rPr>
          <w:b/>
        </w:rPr>
      </w:pPr>
      <w:r>
        <w:rPr>
          <w:b/>
        </w:rPr>
        <w:t>Перевод легенды + лист слов должны быть представлены в электронном виде</w:t>
      </w:r>
      <w:proofErr w:type="gramStart"/>
      <w:r>
        <w:rPr>
          <w:b/>
        </w:rPr>
        <w:t xml:space="preserve"> .</w:t>
      </w:r>
      <w:proofErr w:type="gramEnd"/>
    </w:p>
    <w:p w:rsidR="00C2335C" w:rsidRDefault="00C2335C" w:rsidP="00C2335C">
      <w:pPr>
        <w:pStyle w:val="a3"/>
      </w:pPr>
      <w:r>
        <w:t>Иллюстративный ряд должен быть включен в презентацию о федеральной земле, легенду необходимо озвучить на русском языке при представлении презентации.</w:t>
      </w:r>
    </w:p>
    <w:p w:rsidR="00C2335C" w:rsidRDefault="00C2335C" w:rsidP="00C2335C">
      <w:pPr>
        <w:pStyle w:val="a3"/>
        <w:numPr>
          <w:ilvl w:val="0"/>
          <w:numId w:val="1"/>
        </w:numPr>
      </w:pPr>
      <w:r>
        <w:rPr>
          <w:b/>
        </w:rPr>
        <w:t>Провести опрос</w:t>
      </w:r>
      <w:r>
        <w:t xml:space="preserve"> (15-20 человек). Вопрос: « Какие ассоциации приходят Вам в голову, когда Вы слышите слово Австрия?»</w:t>
      </w:r>
    </w:p>
    <w:p w:rsidR="00C2335C" w:rsidRDefault="00C2335C" w:rsidP="00C2335C">
      <w:pPr>
        <w:pStyle w:val="a3"/>
        <w:rPr>
          <w:b/>
        </w:rPr>
      </w:pPr>
      <w:r>
        <w:rPr>
          <w:b/>
        </w:rPr>
        <w:t>По итогам опроса оформить слайд в презентации.</w:t>
      </w:r>
    </w:p>
    <w:p w:rsidR="00C2335C" w:rsidRDefault="00C2335C" w:rsidP="00C2335C">
      <w:pPr>
        <w:pStyle w:val="a3"/>
        <w:numPr>
          <w:ilvl w:val="0"/>
          <w:numId w:val="1"/>
        </w:numPr>
        <w:spacing w:after="0" w:line="240" w:lineRule="auto"/>
      </w:pPr>
      <w:r>
        <w:t>Во</w:t>
      </w:r>
      <w:r w:rsidRPr="001D2D07">
        <w:t xml:space="preserve"> </w:t>
      </w:r>
      <w:r>
        <w:t>время</w:t>
      </w:r>
      <w:r w:rsidRPr="001D2D07">
        <w:t xml:space="preserve"> </w:t>
      </w:r>
      <w:r>
        <w:t>итоговых</w:t>
      </w:r>
      <w:r w:rsidRPr="001D2D07">
        <w:t xml:space="preserve"> </w:t>
      </w:r>
      <w:r>
        <w:t>занятий</w:t>
      </w:r>
      <w:r w:rsidRPr="001D2D07">
        <w:t xml:space="preserve"> </w:t>
      </w:r>
      <w:r>
        <w:t>необходимо заносить нужную информацию в рабочие листы, а также составить диаграммы федеральных земель:</w:t>
      </w:r>
    </w:p>
    <w:p w:rsidR="00C2335C" w:rsidRDefault="00C2335C" w:rsidP="00C2335C">
      <w:pPr>
        <w:pStyle w:val="a3"/>
        <w:spacing w:after="0" w:line="240" w:lineRule="auto"/>
      </w:pPr>
      <w:r>
        <w:t>- по площади</w:t>
      </w:r>
    </w:p>
    <w:p w:rsidR="00C2335C" w:rsidRDefault="00C2335C" w:rsidP="00C2335C">
      <w:pPr>
        <w:pStyle w:val="a3"/>
        <w:spacing w:after="0" w:line="240" w:lineRule="auto"/>
      </w:pPr>
      <w:r>
        <w:t>- по населению</w:t>
      </w:r>
    </w:p>
    <w:p w:rsidR="00C2335C" w:rsidRDefault="00C2335C" w:rsidP="00C2335C"/>
    <w:p w:rsidR="00C2335C" w:rsidRDefault="00C2335C" w:rsidP="00C2335C"/>
    <w:p w:rsidR="00C2335C" w:rsidRDefault="00C2335C" w:rsidP="00C2335C"/>
    <w:p w:rsidR="00C2335C" w:rsidRDefault="00C2335C"/>
    <w:sectPr w:rsidR="00C2335C" w:rsidSect="00E0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21B71"/>
    <w:multiLevelType w:val="hybridMultilevel"/>
    <w:tmpl w:val="7132F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35C"/>
    <w:rsid w:val="00C2335C"/>
    <w:rsid w:val="00E0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3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2013-03-10T17:23:00Z</dcterms:created>
  <dcterms:modified xsi:type="dcterms:W3CDTF">2013-03-10T17:29:00Z</dcterms:modified>
</cp:coreProperties>
</file>